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przebywania w świetlicy w trakcie pandemii COVID-19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świetlicy umieszczony jest środek do dezynfekcji rąk umożliwiający łatwy dostęp dla wychowanków pod nadzorem opiekuna.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sali świetlicowej, w której przebywa grupa, usunięte są przedmioty i sprzęty, których nie można dezynfekować.</w:t>
      </w:r>
      <w:bookmarkStart w:id="0" w:name="_Hlk40983145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Podopieczni z poszczególnych grup nie mogą kontaktować się ze sobą.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 miarę możliwości do grupy przyporządkowani są ci sami nauczyciele.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Uczeń nie powinien przynosić do świetlicy niepotrzebnych materiałów i przedmiotów.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Salę świetlicową, w której przebywa grupa, należy wietrzyć co najmniej raz na 45 min,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w czasie przerwy, a w razie potrzeby także w czasie zajęć.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Uczniowie powinni korzystać z sali gimnastycznej, w której mogą przebywać dwie grupy uczniów. Kontakt uczniów w czasie gier i zabaw jest ograniczony. Po każdych zajęciach używany sprzęt sportowy jest dezynfekowany.</w:t>
      </w:r>
      <w:bookmarkStart w:id="1" w:name="_Hlk40983302"/>
      <w:bookmarkEnd w:id="1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 czasie ładnej pogody uczniowie powinni korzystać z boiska szkolnego oraz często przebywać na świeżym powietrzu na terenie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Wychowawca świetlicy powinien ograniczać aktywność podopiecznych , która sprzyja ich bliskiemu kontaktowi.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Zabrania się wyjścia poza teren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W szatni każda grupa ma przydzielony boks, w którym należy zwracać uwagę na zachowanie bezpiecznego odstępu min. 1,5 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Uczniowie powinni regularnie myć ręce wodą z mydłem (według instrukcji) szczególnie po przyjściu do szkoły, przed jedzeniem, po powrocie ze świeżego powietrza czy po skorzystaniu z toalety.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W przypadku pojawienia się niepokojących objawów chorobowych u dziecka należy dokonać pomiaru temperatury ciała termometrem bezdotykowym lub innym.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Jeżeli w świetlicy uczeń przejawia niepokojące objawy choroby zostaje odizolowany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odrębnym pomieszczeniu, w którym znajdują się środki ochrony osobistej oraz płyn do dezynfekcji. Uczeń pozostaje pod opieką nauczyciela/opiekuna lub pracownika szkoły z zachowaniem środków ochrony osobistej i utrzymaniu odległości 2 m z każdej strony. O zaistniałej sytuacji nauczyciel informuje telefonicznie rodziców/opiekunów ucznia i ustala sposób odebrania ucznia ze szkoły. Rekomendowany własny środek transportu. Następnie nauczyciel informuje telefonicznie dyrektora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Pomieszczenie, w którym przebywało dziecko z objawami choroby natychmiast poddane jest dezynfekcji, z zachowaniem wszelkich środków bezpieczeństwa.</w:t>
      </w:r>
    </w:p>
    <w:p>
      <w:pPr>
        <w:pStyle w:val="Normal"/>
        <w:spacing w:before="0" w:after="200"/>
        <w:jc w:val="both"/>
        <w:rPr/>
      </w:pPr>
      <w:bookmarkStart w:id="2" w:name="_Hlk49093919"/>
      <w:r>
        <w:rPr>
          <w:rFonts w:cs="Times New Roman" w:ascii="Times New Roman" w:hAnsi="Times New Roman"/>
          <w:sz w:val="24"/>
          <w:szCs w:val="24"/>
        </w:rPr>
        <w:t>16. Rodzice/opiekunowie nie powinni wchodzić do budynku szkolnego. Jeżeli chcą wybrać  dziecko ze świetlicy, informują o tym telefonicznie wychowawcę danej grupy świetlicowej.</w:t>
      </w:r>
      <w:bookmarkEnd w:id="2"/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1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1012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1</Pages>
  <Words>350</Words>
  <Characters>2203</Characters>
  <CharactersWithSpaces>2539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2020-08-28T08:17:00Z</dcterms:created>
  <dc:creator>Zbigniew Walus</dc:creator>
  <dc:description/>
  <dc:language>pl-PL</dc:language>
  <cp:lastModifiedBy/>
  <cp:lastPrinted>2020-08-28T08:22:00Z</cp:lastPrinted>
  <dcterms:modified xsi:type="dcterms:W3CDTF">2021-02-09T11:43:31Z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